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4C5A32" w:rsidP="004528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Коммерческое предложение </w:t>
            </w:r>
            <w:r w:rsidRPr="004C5A32">
              <w:rPr>
                <w:b/>
                <w:i/>
                <w:sz w:val="24"/>
                <w:szCs w:val="24"/>
                <w:u w:val="single"/>
              </w:rPr>
              <w:t>Ценовой части заявки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710CC0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8F3DB4" w:rsidRDefault="0045286A" w:rsidP="004C5A32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  <w:bookmarkStart w:id="2" w:name="_GoBack"/>
            <w:bookmarkEnd w:id="2"/>
            <w:r w:rsidR="00065698" w:rsidRPr="00B51522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3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>Баллы по КРИТЕРИЮ №</w:t>
      </w:r>
      <w:r w:rsidRPr="002F7A06">
        <w:rPr>
          <w:sz w:val="24"/>
          <w:szCs w:val="24"/>
          <w:u w:val="single"/>
        </w:rPr>
        <w:t xml:space="preserve">1 </w:t>
      </w:r>
      <w:r w:rsidRPr="002F7A06">
        <w:rPr>
          <w:b/>
          <w:sz w:val="24"/>
          <w:szCs w:val="24"/>
          <w:u w:val="single"/>
          <w:lang w:val="en-US"/>
        </w:rPr>
        <w:t>R</w:t>
      </w:r>
      <w:r w:rsidRPr="002F7A06">
        <w:rPr>
          <w:b/>
          <w:sz w:val="24"/>
          <w:szCs w:val="24"/>
          <w:u w:val="single"/>
        </w:rPr>
        <w:t>1</w:t>
      </w:r>
      <w:r w:rsidRPr="002F7A06">
        <w:rPr>
          <w:b/>
          <w:sz w:val="24"/>
          <w:szCs w:val="24"/>
          <w:u w:val="single"/>
          <w:lang w:val="en-US"/>
        </w:rPr>
        <w:t>j</w:t>
      </w:r>
      <w:r w:rsidRPr="002F7A06">
        <w:rPr>
          <w:sz w:val="24"/>
          <w:szCs w:val="24"/>
          <w:u w:val="single"/>
        </w:rPr>
        <w:t xml:space="preserve"> рассчитываются по следующей формуле (п</w:t>
      </w:r>
      <w:r w:rsidR="006E7D96" w:rsidRPr="002F7A06">
        <w:rPr>
          <w:sz w:val="24"/>
          <w:szCs w:val="24"/>
          <w:u w:val="single"/>
        </w:rPr>
        <w:t>о критерию 1 минимальное значение критерия является</w:t>
      </w:r>
      <w:r w:rsidR="006E7D96" w:rsidRPr="00651485">
        <w:rPr>
          <w:sz w:val="24"/>
          <w:szCs w:val="24"/>
          <w:u w:val="single"/>
        </w:rPr>
        <w:t xml:space="preserve"> предпочтительным</w:t>
      </w:r>
      <w:r>
        <w:rPr>
          <w:sz w:val="24"/>
          <w:szCs w:val="24"/>
          <w:u w:val="single"/>
        </w:rPr>
        <w:t>):</w:t>
      </w:r>
    </w:p>
    <w:p w:rsidR="00CA51A1" w:rsidRDefault="00CA51A1" w:rsidP="00CA51A1">
      <w:pPr>
        <w:pStyle w:val="a5"/>
        <w:spacing w:line="240" w:lineRule="auto"/>
        <w:rPr>
          <w:sz w:val="24"/>
          <w:szCs w:val="24"/>
          <w:u w:val="single"/>
        </w:rPr>
      </w:pPr>
    </w:p>
    <w:p w:rsidR="00CA51A1" w:rsidRPr="00CA51A1" w:rsidRDefault="00CA51A1" w:rsidP="00CA51A1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Расчет по критерию </w:t>
      </w:r>
      <w:r>
        <w:rPr>
          <w:b/>
          <w:sz w:val="24"/>
          <w:szCs w:val="24"/>
          <w:u w:val="single"/>
          <w:lang w:val="en-US"/>
        </w:rPr>
        <w:t>K</w:t>
      </w:r>
      <w:r w:rsidRPr="002F7A06">
        <w:rPr>
          <w:b/>
          <w:sz w:val="24"/>
          <w:szCs w:val="24"/>
          <w:u w:val="single"/>
        </w:rPr>
        <w:t>1</w:t>
      </w:r>
      <w:r w:rsidRPr="002F7A06">
        <w:rPr>
          <w:b/>
          <w:sz w:val="24"/>
          <w:szCs w:val="24"/>
          <w:u w:val="single"/>
          <w:lang w:val="en-US"/>
        </w:rPr>
        <w:t>j</w:t>
      </w:r>
      <w:r w:rsidRPr="005B6F96">
        <w:rPr>
          <w:b/>
          <w:sz w:val="24"/>
          <w:szCs w:val="24"/>
          <w:u w:val="single"/>
        </w:rPr>
        <w:t>-</w:t>
      </w:r>
      <w:r w:rsidRPr="005B6F96">
        <w:rPr>
          <w:b/>
          <w:sz w:val="24"/>
          <w:szCs w:val="24"/>
          <w:u w:val="single"/>
          <w:lang w:val="en-US"/>
        </w:rPr>
        <w:t>n</w:t>
      </w:r>
      <w:r w:rsidRPr="00CA51A1">
        <w:rPr>
          <w:sz w:val="24"/>
          <w:szCs w:val="24"/>
          <w:u w:val="single"/>
        </w:rPr>
        <w:t xml:space="preserve"> для </w:t>
      </w:r>
      <w:r w:rsidRPr="00CA51A1">
        <w:rPr>
          <w:sz w:val="24"/>
          <w:szCs w:val="24"/>
          <w:u w:val="single"/>
          <w:lang w:val="en-US"/>
        </w:rPr>
        <w:t>n</w:t>
      </w:r>
      <w:r w:rsidRPr="00CA51A1">
        <w:rPr>
          <w:sz w:val="24"/>
          <w:szCs w:val="24"/>
          <w:u w:val="single"/>
        </w:rPr>
        <w:t xml:space="preserve">-ой </w:t>
      </w:r>
      <w:r>
        <w:rPr>
          <w:sz w:val="24"/>
          <w:szCs w:val="24"/>
          <w:u w:val="single"/>
        </w:rPr>
        <w:t>позиции заявки Участника рассчитывается по формуле:</w:t>
      </w:r>
      <w:r w:rsidRPr="00CA51A1">
        <w:rPr>
          <w:sz w:val="24"/>
          <w:szCs w:val="24"/>
          <w:u w:val="single"/>
        </w:rPr>
        <w:t xml:space="preserve"> </w:t>
      </w:r>
    </w:p>
    <w:p w:rsidR="006E7D96" w:rsidRPr="00C00AB4" w:rsidRDefault="00F01DDB" w:rsidP="00C00AB4">
      <w:pPr>
        <w:pStyle w:val="a5"/>
        <w:spacing w:line="240" w:lineRule="auto"/>
        <w:jc w:val="center"/>
        <w:rPr>
          <w:sz w:val="24"/>
          <w:szCs w:val="24"/>
          <w:u w:val="single"/>
        </w:rPr>
      </w:pPr>
      <w:r w:rsidRPr="00C00AB4">
        <w:rPr>
          <w:position w:val="-44"/>
          <w:sz w:val="24"/>
          <w:szCs w:val="24"/>
        </w:rPr>
        <w:object w:dxaOrig="276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46.5pt" o:ole="" fillcolor="window">
            <v:imagedata r:id="rId6" o:title=""/>
          </v:shape>
          <o:OLEObject Type="Embed" ProgID="Equation.3" ShapeID="_x0000_i1025" DrawAspect="Content" ObjectID="_1611494445" r:id="rId7"/>
        </w:object>
      </w:r>
      <w:r w:rsidR="00E9550E">
        <w:rPr>
          <w:sz w:val="24"/>
          <w:szCs w:val="24"/>
        </w:rPr>
        <w:t>, где:</w:t>
      </w:r>
    </w:p>
    <w:p w:rsidR="006E7D96" w:rsidRPr="00C00AB4" w:rsidRDefault="00F01DDB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C00AB4">
        <w:rPr>
          <w:i/>
          <w:iCs/>
          <w:sz w:val="24"/>
          <w:szCs w:val="24"/>
          <w:lang w:val="en-US"/>
        </w:rPr>
        <w:t>n</w:t>
      </w:r>
      <w:r w:rsidRPr="00C00AB4">
        <w:rPr>
          <w:sz w:val="24"/>
          <w:szCs w:val="24"/>
        </w:rPr>
        <w:t xml:space="preserve"> – Количество позиций продукции</w:t>
      </w:r>
      <w:r>
        <w:rPr>
          <w:sz w:val="24"/>
          <w:szCs w:val="24"/>
        </w:rPr>
        <w:t>;</w:t>
      </w:r>
    </w:p>
    <w:p w:rsidR="006E7D96" w:rsidRPr="00F01DDB" w:rsidRDefault="00F01DDB" w:rsidP="006E7D96">
      <w:pPr>
        <w:pStyle w:val="a5"/>
        <w:spacing w:line="240" w:lineRule="auto"/>
        <w:rPr>
          <w:sz w:val="24"/>
          <w:szCs w:val="24"/>
        </w:rPr>
      </w:pPr>
      <w:r w:rsidRPr="00C00AB4">
        <w:rPr>
          <w:position w:val="-24"/>
        </w:rPr>
        <w:object w:dxaOrig="660" w:dyaOrig="480">
          <v:shape id="_x0000_i1026" type="#_x0000_t75" style="width:32.25pt;height:24pt" o:ole="">
            <v:imagedata r:id="rId8" o:title=""/>
          </v:shape>
          <o:OLEObject Type="Embed" ProgID="Equation.3" ShapeID="_x0000_i1026" DrawAspect="Content" ObjectID="_1611494446" r:id="rId9"/>
        </w:object>
      </w:r>
      <w:r w:rsidR="00651485" w:rsidRPr="00C00AB4">
        <w:rPr>
          <w:sz w:val="24"/>
          <w:szCs w:val="24"/>
        </w:rPr>
        <w:t>–</w:t>
      </w:r>
      <w:r w:rsidR="00CA51A1">
        <w:rPr>
          <w:sz w:val="24"/>
          <w:szCs w:val="24"/>
        </w:rPr>
        <w:t xml:space="preserve"> значение критерия по </w:t>
      </w:r>
      <w:r w:rsidR="00CA51A1">
        <w:rPr>
          <w:sz w:val="24"/>
          <w:szCs w:val="24"/>
          <w:lang w:val="en-US"/>
        </w:rPr>
        <w:t>n</w:t>
      </w:r>
      <w:r w:rsidR="00CA51A1" w:rsidRPr="00CA51A1">
        <w:rPr>
          <w:sz w:val="24"/>
          <w:szCs w:val="24"/>
        </w:rPr>
        <w:t>-</w:t>
      </w:r>
      <w:r w:rsidR="00CA51A1">
        <w:rPr>
          <w:sz w:val="24"/>
          <w:szCs w:val="24"/>
        </w:rPr>
        <w:t>ой позиции предложения,</w:t>
      </w:r>
      <w:r w:rsidR="006E7D96" w:rsidRPr="00C00AB4">
        <w:rPr>
          <w:sz w:val="24"/>
          <w:szCs w:val="24"/>
        </w:rPr>
        <w:t xml:space="preserve"> присуждаемы</w:t>
      </w:r>
      <w:r w:rsidR="0031549C" w:rsidRPr="00C00AB4">
        <w:rPr>
          <w:sz w:val="24"/>
          <w:szCs w:val="24"/>
        </w:rPr>
        <w:t>е</w:t>
      </w:r>
      <w:r w:rsidR="006E7D96" w:rsidRPr="00C00AB4">
        <w:rPr>
          <w:sz w:val="24"/>
          <w:szCs w:val="24"/>
        </w:rPr>
        <w:t xml:space="preserve"> </w:t>
      </w:r>
      <w:r w:rsidR="0031549C" w:rsidRPr="00C00AB4">
        <w:rPr>
          <w:sz w:val="24"/>
          <w:szCs w:val="24"/>
          <w:lang w:val="en-US"/>
        </w:rPr>
        <w:t>j</w:t>
      </w:r>
      <w:r w:rsidR="006E7D96" w:rsidRPr="00C00AB4">
        <w:rPr>
          <w:sz w:val="24"/>
          <w:szCs w:val="24"/>
        </w:rPr>
        <w:t>-ой Заявке</w:t>
      </w:r>
      <w:r w:rsidR="00CA51A1">
        <w:rPr>
          <w:sz w:val="24"/>
          <w:szCs w:val="24"/>
        </w:rPr>
        <w:t xml:space="preserve"> Участника</w:t>
      </w:r>
      <w:r w:rsidR="006E7D96" w:rsidRPr="00C00AB4">
        <w:rPr>
          <w:sz w:val="24"/>
          <w:szCs w:val="24"/>
        </w:rPr>
        <w:t>;</w:t>
      </w:r>
    </w:p>
    <w:p w:rsidR="006E7D96" w:rsidRPr="00C00AB4" w:rsidRDefault="00CA51A1" w:rsidP="006E7D96">
      <w:pPr>
        <w:pStyle w:val="a5"/>
        <w:spacing w:line="240" w:lineRule="auto"/>
        <w:rPr>
          <w:sz w:val="24"/>
          <w:szCs w:val="24"/>
        </w:rPr>
      </w:pPr>
      <w:r w:rsidRPr="00CA51A1">
        <w:rPr>
          <w:position w:val="-18"/>
        </w:rPr>
        <w:object w:dxaOrig="780" w:dyaOrig="420">
          <v:shape id="_x0000_i1027" type="#_x0000_t75" style="width:39pt;height:21pt" o:ole="">
            <v:imagedata r:id="rId10" o:title=""/>
          </v:shape>
          <o:OLEObject Type="Embed" ProgID="Equation.3" ShapeID="_x0000_i1027" DrawAspect="Content" ObjectID="_1611494447" r:id="rId11"/>
        </w:object>
      </w:r>
      <w:r w:rsidR="006E7D96" w:rsidRPr="00C00AB4">
        <w:rPr>
          <w:sz w:val="24"/>
          <w:szCs w:val="24"/>
        </w:rPr>
        <w:t xml:space="preserve"> – </w:t>
      </w:r>
      <w:r w:rsidRPr="00C00AB4">
        <w:rPr>
          <w:sz w:val="24"/>
          <w:szCs w:val="24"/>
        </w:rPr>
        <w:t xml:space="preserve">минимальная цена </w:t>
      </w:r>
      <w:r>
        <w:rPr>
          <w:sz w:val="24"/>
          <w:szCs w:val="24"/>
        </w:rPr>
        <w:t>среди всех цен</w:t>
      </w:r>
      <w:r w:rsidR="005D4DEF" w:rsidRPr="00C00AB4">
        <w:rPr>
          <w:sz w:val="24"/>
          <w:szCs w:val="24"/>
        </w:rPr>
        <w:t>, предложенн</w:t>
      </w:r>
      <w:r>
        <w:rPr>
          <w:sz w:val="24"/>
          <w:szCs w:val="24"/>
        </w:rPr>
        <w:t>ых</w:t>
      </w:r>
      <w:r w:rsidR="005D4DEF" w:rsidRPr="00C00AB4">
        <w:rPr>
          <w:sz w:val="24"/>
          <w:szCs w:val="24"/>
        </w:rPr>
        <w:t xml:space="preserve"> Участниками</w:t>
      </w:r>
      <w:r>
        <w:rPr>
          <w:sz w:val="24"/>
          <w:szCs w:val="24"/>
        </w:rPr>
        <w:t>, признанными соответствующими требованиям закупочной документации,</w:t>
      </w:r>
      <w:r w:rsidR="005D4DEF" w:rsidRPr="00C00AB4">
        <w:rPr>
          <w:sz w:val="24"/>
          <w:szCs w:val="24"/>
        </w:rPr>
        <w:t xml:space="preserve"> по </w:t>
      </w:r>
      <w:r>
        <w:rPr>
          <w:sz w:val="24"/>
          <w:szCs w:val="24"/>
          <w:lang w:val="en-US"/>
        </w:rPr>
        <w:t>n</w:t>
      </w:r>
      <w:r w:rsidRPr="00CA51A1">
        <w:rPr>
          <w:sz w:val="24"/>
          <w:szCs w:val="24"/>
        </w:rPr>
        <w:t>-</w:t>
      </w:r>
      <w:r>
        <w:rPr>
          <w:sz w:val="24"/>
          <w:szCs w:val="24"/>
        </w:rPr>
        <w:t>ой позиции</w:t>
      </w:r>
      <w:r w:rsidR="006E7D96" w:rsidRPr="00C00AB4">
        <w:rPr>
          <w:sz w:val="24"/>
          <w:szCs w:val="24"/>
        </w:rPr>
        <w:t>;</w:t>
      </w:r>
    </w:p>
    <w:p w:rsidR="006E7D96" w:rsidRPr="00C00AB4" w:rsidRDefault="00F01DDB" w:rsidP="006E7D96">
      <w:pPr>
        <w:pStyle w:val="a5"/>
        <w:spacing w:line="240" w:lineRule="auto"/>
        <w:rPr>
          <w:sz w:val="24"/>
          <w:szCs w:val="24"/>
        </w:rPr>
      </w:pPr>
      <w:r w:rsidRPr="00C00AB4">
        <w:rPr>
          <w:position w:val="-24"/>
        </w:rPr>
        <w:object w:dxaOrig="580" w:dyaOrig="480">
          <v:shape id="_x0000_i1028" type="#_x0000_t75" style="width:28.5pt;height:24pt" o:ole="">
            <v:imagedata r:id="rId12" o:title=""/>
          </v:shape>
          <o:OLEObject Type="Embed" ProgID="Equation.3" ShapeID="_x0000_i1028" DrawAspect="Content" ObjectID="_1611494448" r:id="rId13"/>
        </w:object>
      </w:r>
      <w:r w:rsidR="006E7D96" w:rsidRPr="00C00AB4">
        <w:rPr>
          <w:sz w:val="24"/>
          <w:szCs w:val="24"/>
        </w:rPr>
        <w:t xml:space="preserve"> – </w:t>
      </w:r>
      <w:proofErr w:type="gramStart"/>
      <w:r w:rsidRPr="00C00AB4">
        <w:rPr>
          <w:sz w:val="24"/>
          <w:szCs w:val="24"/>
        </w:rPr>
        <w:t>цена</w:t>
      </w:r>
      <w:proofErr w:type="gramEnd"/>
      <w:r w:rsidRPr="00C00AB4">
        <w:rPr>
          <w:sz w:val="24"/>
          <w:szCs w:val="24"/>
        </w:rPr>
        <w:t xml:space="preserve"> предложенн</w:t>
      </w:r>
      <w:r>
        <w:rPr>
          <w:sz w:val="24"/>
          <w:szCs w:val="24"/>
        </w:rPr>
        <w:t>ая</w:t>
      </w:r>
      <w:r w:rsidRPr="00C00AB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Pr="00F01DDB">
        <w:rPr>
          <w:sz w:val="24"/>
          <w:szCs w:val="24"/>
        </w:rPr>
        <w:t>-</w:t>
      </w:r>
      <w:r>
        <w:rPr>
          <w:sz w:val="24"/>
          <w:szCs w:val="24"/>
        </w:rPr>
        <w:t xml:space="preserve">м </w:t>
      </w:r>
      <w:r w:rsidRPr="00C00AB4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ом, </w:t>
      </w:r>
      <w:r w:rsidRPr="00C00AB4">
        <w:rPr>
          <w:sz w:val="24"/>
          <w:szCs w:val="24"/>
        </w:rPr>
        <w:t xml:space="preserve">по </w:t>
      </w:r>
      <w:r>
        <w:rPr>
          <w:sz w:val="24"/>
          <w:szCs w:val="24"/>
          <w:lang w:val="en-US"/>
        </w:rPr>
        <w:t>n</w:t>
      </w:r>
      <w:r w:rsidRPr="00CA51A1">
        <w:rPr>
          <w:sz w:val="24"/>
          <w:szCs w:val="24"/>
        </w:rPr>
        <w:t>-</w:t>
      </w:r>
      <w:r>
        <w:rPr>
          <w:sz w:val="24"/>
          <w:szCs w:val="24"/>
        </w:rPr>
        <w:t>ой позиции</w:t>
      </w:r>
      <w:r w:rsidR="006E7D96" w:rsidRPr="00C00AB4">
        <w:rPr>
          <w:sz w:val="24"/>
          <w:szCs w:val="24"/>
        </w:rPr>
        <w:t>;</w:t>
      </w:r>
    </w:p>
    <w:p w:rsidR="00F850A9" w:rsidRPr="00C00AB4" w:rsidRDefault="00F850A9" w:rsidP="00F850A9">
      <w:pPr>
        <w:pStyle w:val="a5"/>
        <w:spacing w:line="240" w:lineRule="auto"/>
        <w:rPr>
          <w:sz w:val="24"/>
          <w:szCs w:val="24"/>
        </w:rPr>
      </w:pPr>
      <w:r w:rsidRPr="00C00AB4">
        <w:rPr>
          <w:position w:val="-24"/>
          <w:sz w:val="24"/>
          <w:szCs w:val="24"/>
        </w:rPr>
        <w:object w:dxaOrig="920" w:dyaOrig="480">
          <v:shape id="_x0000_i1029" type="#_x0000_t75" style="width:45.75pt;height:25.5pt" o:ole="" fillcolor="window">
            <v:imagedata r:id="rId14" o:title=""/>
          </v:shape>
          <o:OLEObject Type="Embed" ProgID="Equation.3" ShapeID="_x0000_i1029" DrawAspect="Content" ObjectID="_1611494449" r:id="rId15"/>
        </w:object>
      </w:r>
      <w:r w:rsidRPr="00C00AB4">
        <w:rPr>
          <w:sz w:val="24"/>
          <w:szCs w:val="24"/>
        </w:rPr>
        <w:t xml:space="preserve"> – коэффициент приоритета </w:t>
      </w:r>
      <w:r w:rsidR="00E90DE0" w:rsidRPr="00D12CB4">
        <w:rPr>
          <w:sz w:val="24"/>
          <w:szCs w:val="24"/>
        </w:rPr>
        <w:t>продукции российского происхождения</w:t>
      </w:r>
      <w:r w:rsidRPr="00C00AB4">
        <w:rPr>
          <w:sz w:val="24"/>
          <w:szCs w:val="24"/>
        </w:rPr>
        <w:t>:</w:t>
      </w:r>
    </w:p>
    <w:p w:rsidR="00F850A9" w:rsidRPr="00C00A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C00AB4">
        <w:rPr>
          <w:position w:val="-24"/>
          <w:sz w:val="24"/>
          <w:szCs w:val="24"/>
        </w:rPr>
        <w:object w:dxaOrig="1680" w:dyaOrig="480">
          <v:shape id="_x0000_i1030" type="#_x0000_t75" style="width:83.25pt;height:24.75pt" o:ole="" fillcolor="window">
            <v:imagedata r:id="rId16" o:title=""/>
          </v:shape>
          <o:OLEObject Type="Embed" ProgID="Equation.3" ShapeID="_x0000_i1030" DrawAspect="Content" ObjectID="_1611494450" r:id="rId17"/>
        </w:object>
      </w:r>
      <w:r w:rsidRPr="00C00AB4">
        <w:rPr>
          <w:b/>
          <w:sz w:val="24"/>
          <w:szCs w:val="24"/>
        </w:rPr>
        <w:t xml:space="preserve"> </w:t>
      </w:r>
      <w:r w:rsidR="00651485" w:rsidRPr="00C00AB4">
        <w:rPr>
          <w:sz w:val="24"/>
          <w:szCs w:val="24"/>
        </w:rPr>
        <w:t xml:space="preserve">– </w:t>
      </w:r>
      <w:r w:rsidRPr="00C00AB4">
        <w:rPr>
          <w:sz w:val="24"/>
          <w:szCs w:val="24"/>
        </w:rPr>
        <w:t xml:space="preserve">значение коэффициента, если приоритет Заявке Участника </w:t>
      </w:r>
      <w:r w:rsidRPr="00C00AB4">
        <w:rPr>
          <w:i/>
          <w:sz w:val="24"/>
          <w:szCs w:val="24"/>
          <w:u w:val="single"/>
        </w:rPr>
        <w:t>предоставляется (</w:t>
      </w:r>
      <w:r w:rsidR="00E90DE0" w:rsidRPr="000B320F">
        <w:rPr>
          <w:i/>
          <w:sz w:val="24"/>
          <w:szCs w:val="24"/>
          <w:u w:val="single"/>
        </w:rPr>
        <w:t>продукци</w:t>
      </w:r>
      <w:r w:rsidR="00E90DE0">
        <w:rPr>
          <w:i/>
          <w:sz w:val="24"/>
          <w:szCs w:val="24"/>
          <w:u w:val="single"/>
        </w:rPr>
        <w:t>я</w:t>
      </w:r>
      <w:r w:rsidR="00E90DE0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C00AB4">
        <w:rPr>
          <w:i/>
          <w:sz w:val="24"/>
          <w:szCs w:val="24"/>
          <w:u w:val="single"/>
        </w:rPr>
        <w:t>);</w:t>
      </w:r>
    </w:p>
    <w:p w:rsidR="00F850A9" w:rsidRPr="00C00A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C00AB4">
        <w:rPr>
          <w:position w:val="-24"/>
          <w:sz w:val="24"/>
          <w:szCs w:val="24"/>
        </w:rPr>
        <w:object w:dxaOrig="1500" w:dyaOrig="480">
          <v:shape id="_x0000_i1031" type="#_x0000_t75" style="width:75.75pt;height:24.75pt" o:ole="" fillcolor="window">
            <v:imagedata r:id="rId18" o:title=""/>
          </v:shape>
          <o:OLEObject Type="Embed" ProgID="Equation.3" ShapeID="_x0000_i1031" DrawAspect="Content" ObjectID="_1611494451" r:id="rId19"/>
        </w:object>
      </w:r>
      <w:r w:rsidRPr="00C00A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C00AB4">
        <w:rPr>
          <w:i/>
          <w:sz w:val="24"/>
          <w:szCs w:val="24"/>
          <w:u w:val="single"/>
        </w:rPr>
        <w:t>не предоставляется (</w:t>
      </w:r>
      <w:r w:rsidR="00E90DE0" w:rsidRPr="000B320F">
        <w:rPr>
          <w:i/>
          <w:sz w:val="24"/>
          <w:szCs w:val="24"/>
          <w:u w:val="single"/>
        </w:rPr>
        <w:t>продукци</w:t>
      </w:r>
      <w:r w:rsidR="00E90DE0">
        <w:rPr>
          <w:i/>
          <w:sz w:val="24"/>
          <w:szCs w:val="24"/>
          <w:u w:val="single"/>
        </w:rPr>
        <w:t>я</w:t>
      </w:r>
      <w:r w:rsidR="00E90DE0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C00AB4">
        <w:rPr>
          <w:i/>
          <w:sz w:val="24"/>
          <w:szCs w:val="24"/>
          <w:u w:val="single"/>
        </w:rPr>
        <w:t>)</w:t>
      </w:r>
      <w:r w:rsidRPr="00C00AB4">
        <w:rPr>
          <w:sz w:val="24"/>
          <w:szCs w:val="24"/>
        </w:rPr>
        <w:t>.</w:t>
      </w:r>
    </w:p>
    <w:p w:rsidR="005A380A" w:rsidRPr="00F01DDB" w:rsidRDefault="00F01DDB" w:rsidP="005A380A">
      <w:pPr>
        <w:pStyle w:val="af2"/>
        <w:spacing w:line="240" w:lineRule="auto"/>
        <w:ind w:left="0" w:firstLine="0"/>
        <w:rPr>
          <w:sz w:val="24"/>
          <w:szCs w:val="24"/>
          <w:u w:val="single"/>
        </w:rPr>
      </w:pPr>
      <w:r w:rsidRPr="00F01DDB">
        <w:rPr>
          <w:sz w:val="24"/>
          <w:szCs w:val="24"/>
          <w:u w:val="single"/>
        </w:rPr>
        <w:t xml:space="preserve">Баллы по КРИТЕРИЮ №1 </w:t>
      </w:r>
      <w:r w:rsidRPr="00F01DDB">
        <w:rPr>
          <w:b/>
          <w:sz w:val="24"/>
          <w:szCs w:val="24"/>
          <w:u w:val="single"/>
          <w:lang w:val="en-US"/>
        </w:rPr>
        <w:t>R</w:t>
      </w:r>
      <w:r w:rsidRPr="00F01DDB">
        <w:rPr>
          <w:b/>
          <w:sz w:val="24"/>
          <w:szCs w:val="24"/>
          <w:u w:val="single"/>
        </w:rPr>
        <w:t>1</w:t>
      </w:r>
      <w:r w:rsidRPr="00F01DDB">
        <w:rPr>
          <w:b/>
          <w:sz w:val="24"/>
          <w:szCs w:val="24"/>
          <w:u w:val="single"/>
          <w:lang w:val="en-US"/>
        </w:rPr>
        <w:t>j</w:t>
      </w:r>
      <w:r w:rsidR="005A380A" w:rsidRPr="00F01DDB">
        <w:rPr>
          <w:sz w:val="24"/>
          <w:szCs w:val="24"/>
          <w:u w:val="single"/>
        </w:rPr>
        <w:t>, рассчитыва</w:t>
      </w:r>
      <w:r w:rsidRPr="00F01DDB">
        <w:rPr>
          <w:sz w:val="24"/>
          <w:szCs w:val="24"/>
          <w:u w:val="single"/>
        </w:rPr>
        <w:t>ю</w:t>
      </w:r>
      <w:r w:rsidR="005A380A" w:rsidRPr="00F01DDB">
        <w:rPr>
          <w:sz w:val="24"/>
          <w:szCs w:val="24"/>
          <w:u w:val="single"/>
        </w:rPr>
        <w:t>тся по формуле:</w:t>
      </w:r>
    </w:p>
    <w:p w:rsidR="005A380A" w:rsidRPr="004C5A32" w:rsidRDefault="00BD389E" w:rsidP="00C00AB4">
      <w:pPr>
        <w:pStyle w:val="af2"/>
        <w:spacing w:line="240" w:lineRule="auto"/>
        <w:ind w:left="0" w:firstLine="0"/>
        <w:jc w:val="center"/>
        <w:rPr>
          <w:sz w:val="24"/>
          <w:szCs w:val="24"/>
        </w:rPr>
      </w:pPr>
      <w:r w:rsidRPr="00CD4121">
        <w:rPr>
          <w:position w:val="-26"/>
          <w:sz w:val="24"/>
          <w:szCs w:val="24"/>
        </w:rPr>
        <w:object w:dxaOrig="2100" w:dyaOrig="1160">
          <v:shape id="_x0000_i1032" type="#_x0000_t75" style="width:104.25pt;height:57pt" o:ole="" fillcolor="window">
            <v:imagedata r:id="rId20" o:title=""/>
          </v:shape>
          <o:OLEObject Type="Embed" ProgID="Equation.3" ShapeID="_x0000_i1032" DrawAspect="Content" ObjectID="_1611494452" r:id="rId21"/>
        </w:object>
      </w:r>
      <w:r w:rsidR="00E9550E">
        <w:rPr>
          <w:sz w:val="24"/>
          <w:szCs w:val="24"/>
        </w:rPr>
        <w:t>, где:</w:t>
      </w:r>
    </w:p>
    <w:p w:rsidR="00E9550E" w:rsidRPr="00E9550E" w:rsidRDefault="00E9550E" w:rsidP="005A380A">
      <w:pPr>
        <w:pStyle w:val="af2"/>
        <w:spacing w:line="240" w:lineRule="auto"/>
        <w:ind w:left="0" w:firstLine="0"/>
        <w:rPr>
          <w:sz w:val="24"/>
          <w:szCs w:val="24"/>
        </w:rPr>
      </w:pPr>
      <w:r w:rsidRPr="00E9550E">
        <w:rPr>
          <w:sz w:val="24"/>
          <w:szCs w:val="24"/>
          <w:lang w:val="en-US"/>
        </w:rPr>
        <w:t>R</w:t>
      </w:r>
      <w:r w:rsidRPr="00E9550E">
        <w:rPr>
          <w:sz w:val="24"/>
          <w:szCs w:val="24"/>
        </w:rPr>
        <w:t>1</w:t>
      </w:r>
      <w:r w:rsidRPr="00E9550E">
        <w:rPr>
          <w:sz w:val="24"/>
          <w:szCs w:val="24"/>
          <w:lang w:val="en-US"/>
        </w:rPr>
        <w:t>j</w:t>
      </w:r>
      <w:r w:rsidRPr="00E9550E">
        <w:rPr>
          <w:sz w:val="24"/>
          <w:szCs w:val="24"/>
        </w:rPr>
        <w:t xml:space="preserve"> – баллы по критерию 1</w:t>
      </w:r>
    </w:p>
    <w:p w:rsidR="005A380A" w:rsidRPr="00C00AB4" w:rsidRDefault="005A380A" w:rsidP="005A380A">
      <w:pPr>
        <w:pStyle w:val="af2"/>
        <w:spacing w:line="240" w:lineRule="auto"/>
        <w:ind w:left="0" w:firstLine="0"/>
        <w:rPr>
          <w:i/>
          <w:iCs/>
          <w:sz w:val="24"/>
          <w:szCs w:val="24"/>
        </w:rPr>
      </w:pPr>
      <w:r w:rsidRPr="00CD4121">
        <w:rPr>
          <w:sz w:val="24"/>
          <w:szCs w:val="24"/>
          <w:lang w:val="en-US"/>
        </w:rPr>
        <w:t>Z</w:t>
      </w:r>
      <w:r w:rsidR="005D4DEF" w:rsidRPr="00CD4121">
        <w:rPr>
          <w:sz w:val="16"/>
          <w:szCs w:val="16"/>
        </w:rPr>
        <w:t>1</w:t>
      </w:r>
      <w:r w:rsidRPr="00CD4121">
        <w:rPr>
          <w:sz w:val="24"/>
          <w:szCs w:val="24"/>
        </w:rPr>
        <w:t xml:space="preserve"> – значимость критерия в баллах</w:t>
      </w:r>
      <w:r w:rsidRPr="00C00AB4">
        <w:rPr>
          <w:i/>
          <w:iCs/>
          <w:sz w:val="24"/>
          <w:szCs w:val="24"/>
        </w:rPr>
        <w:t xml:space="preserve"> </w:t>
      </w:r>
    </w:p>
    <w:p w:rsidR="005A380A" w:rsidRDefault="005A380A" w:rsidP="005A380A">
      <w:pPr>
        <w:pStyle w:val="af2"/>
        <w:spacing w:line="240" w:lineRule="auto"/>
        <w:ind w:left="0" w:firstLine="0"/>
        <w:rPr>
          <w:sz w:val="24"/>
          <w:szCs w:val="24"/>
        </w:rPr>
      </w:pPr>
      <w:r w:rsidRPr="00C00AB4">
        <w:rPr>
          <w:i/>
          <w:iCs/>
          <w:sz w:val="24"/>
          <w:szCs w:val="24"/>
          <w:lang w:val="en-US"/>
        </w:rPr>
        <w:t>n</w:t>
      </w:r>
      <w:r w:rsidRPr="00C00AB4">
        <w:rPr>
          <w:sz w:val="24"/>
          <w:szCs w:val="24"/>
        </w:rPr>
        <w:t xml:space="preserve"> – </w:t>
      </w:r>
      <w:r w:rsidR="00CD4121" w:rsidRPr="00C00AB4">
        <w:rPr>
          <w:sz w:val="24"/>
          <w:szCs w:val="24"/>
        </w:rPr>
        <w:t>Количество</w:t>
      </w:r>
      <w:r w:rsidRPr="00C00AB4">
        <w:rPr>
          <w:sz w:val="24"/>
          <w:szCs w:val="24"/>
        </w:rPr>
        <w:t xml:space="preserve"> позиций продукции.</w:t>
      </w:r>
    </w:p>
    <w:p w:rsidR="00CA51A1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F01DDB" w:rsidRPr="00651485" w:rsidRDefault="00F01DDB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3" type="#_x0000_t75" style="width:117pt;height:31.5pt" o:ole="" fillcolor="window">
            <v:imagedata r:id="rId22" o:title=""/>
          </v:shape>
          <o:OLEObject Type="Embed" ProgID="Equation.3" ShapeID="_x0000_i1033" DrawAspect="Content" ObjectID="_1611494453" r:id="rId23"/>
        </w:object>
      </w:r>
      <w:r w:rsidR="00E9550E">
        <w:rPr>
          <w:sz w:val="24"/>
          <w:szCs w:val="24"/>
        </w:rPr>
        <w:t>, где:</w: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4" type="#_x0000_t75" style="width:24pt;height:24pt" o:ole="">
            <v:imagedata r:id="rId24" o:title=""/>
          </v:shape>
          <o:OLEObject Type="Embed" ProgID="Equation.3" ShapeID="_x0000_i1034" DrawAspect="Content" ObjectID="_1611494454" r:id="rId25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5" type="#_x0000_t75" style="width:115.5pt;height:31.5pt" o:ole="" fillcolor="window">
            <v:imagedata r:id="rId26" o:title=""/>
          </v:shape>
          <o:OLEObject Type="Embed" ProgID="Equation.3" ShapeID="_x0000_i1035" DrawAspect="Content" ObjectID="_1611494455" r:id="rId27"/>
        </w:object>
      </w:r>
      <w:r w:rsidR="00E9550E">
        <w:rPr>
          <w:sz w:val="24"/>
          <w:szCs w:val="24"/>
        </w:rPr>
        <w:t xml:space="preserve">, где: </w: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6" type="#_x0000_t75" style="width:23.25pt;height:24pt" o:ole="">
            <v:imagedata r:id="rId28" o:title=""/>
          </v:shape>
          <o:OLEObject Type="Embed" ProgID="Equation.3" ShapeID="_x0000_i1036" DrawAspect="Content" ObjectID="_1611494456" r:id="rId29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lastRenderedPageBreak/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E90DE0" w:rsidRPr="00D12CB4">
        <w:rPr>
          <w:sz w:val="24"/>
          <w:szCs w:val="24"/>
        </w:rPr>
        <w:t>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E90DE0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65698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F6AD4"/>
    <w:rsid w:val="0045286A"/>
    <w:rsid w:val="00455A41"/>
    <w:rsid w:val="00456326"/>
    <w:rsid w:val="004B34B5"/>
    <w:rsid w:val="004C5A32"/>
    <w:rsid w:val="004D705A"/>
    <w:rsid w:val="004F2D27"/>
    <w:rsid w:val="00514696"/>
    <w:rsid w:val="005307BC"/>
    <w:rsid w:val="0055135E"/>
    <w:rsid w:val="0055757D"/>
    <w:rsid w:val="00592BE5"/>
    <w:rsid w:val="005A380A"/>
    <w:rsid w:val="005B6F96"/>
    <w:rsid w:val="005D4DEF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D389E"/>
    <w:rsid w:val="00BE0F4A"/>
    <w:rsid w:val="00BE1026"/>
    <w:rsid w:val="00C00AB4"/>
    <w:rsid w:val="00C058C4"/>
    <w:rsid w:val="00C50D73"/>
    <w:rsid w:val="00C53970"/>
    <w:rsid w:val="00C60592"/>
    <w:rsid w:val="00C8284D"/>
    <w:rsid w:val="00CA51A1"/>
    <w:rsid w:val="00CB4060"/>
    <w:rsid w:val="00CD4121"/>
    <w:rsid w:val="00D01384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9550E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Ostonen.IA</cp:lastModifiedBy>
  <cp:revision>7</cp:revision>
  <dcterms:created xsi:type="dcterms:W3CDTF">2019-02-12T13:13:00Z</dcterms:created>
  <dcterms:modified xsi:type="dcterms:W3CDTF">2019-02-12T13:33:00Z</dcterms:modified>
</cp:coreProperties>
</file>